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BE82" w14:textId="77777777" w:rsidR="001A0ED7" w:rsidRPr="00343FA8" w:rsidRDefault="00683025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المؤسسة العامة للضمان الاجتماعي</w:t>
      </w:r>
    </w:p>
    <w:p w14:paraId="54916135" w14:textId="77777777" w:rsidR="001A0ED7" w:rsidRDefault="001A0ED7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43FA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بطاقة الوصف الوظيفي </w:t>
      </w:r>
    </w:p>
    <w:tbl>
      <w:tblPr>
        <w:bidiVisual/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878"/>
        <w:gridCol w:w="878"/>
        <w:gridCol w:w="898"/>
        <w:gridCol w:w="805"/>
        <w:gridCol w:w="803"/>
        <w:gridCol w:w="2443"/>
      </w:tblGrid>
      <w:tr w:rsidR="00700AC0" w:rsidRPr="00343FA8" w14:paraId="256D8542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outset" w:sz="6" w:space="0" w:color="auto"/>
            </w:tcBorders>
            <w:shd w:val="clear" w:color="auto" w:fill="C4BC96" w:themeFill="background2" w:themeFillShade="BF"/>
            <w:vAlign w:val="center"/>
          </w:tcPr>
          <w:p w14:paraId="684B223E" w14:textId="77777777" w:rsidR="001A0ED7" w:rsidRPr="00700AC0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معلومات أساسية عن الوظيفة</w:t>
            </w:r>
            <w:r w:rsidR="005373D9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1A0ED7" w:rsidRPr="00343FA8" w14:paraId="48C87AD6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759DFB8E" w14:textId="77777777" w:rsidR="001A0ED7" w:rsidRPr="00663023" w:rsidRDefault="001A0ED7" w:rsidP="0024497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1.1 مسمى </w:t>
            </w:r>
            <w:r w:rsidR="00783038" w:rsidRPr="006630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الوظيفــــة</w:t>
            </w:r>
            <w:r w:rsidR="00536C35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990DED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449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سائق</w:t>
            </w:r>
          </w:p>
        </w:tc>
      </w:tr>
      <w:tr w:rsidR="001A0ED7" w:rsidRPr="00343FA8" w14:paraId="50802971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2E25" w14:textId="77777777" w:rsidR="001A0ED7" w:rsidRPr="00663023" w:rsidRDefault="00E44B66" w:rsidP="00DE171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2.1 ا</w:t>
            </w:r>
            <w:r w:rsidR="00536C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دارة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إدارة </w:t>
            </w:r>
            <w:r w:rsidR="00DE17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الشؤون الادارية</w:t>
            </w:r>
          </w:p>
        </w:tc>
      </w:tr>
      <w:tr w:rsidR="001A0ED7" w:rsidRPr="00343FA8" w14:paraId="4B424DBD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2B262" w14:textId="77777777" w:rsidR="001A0ED7" w:rsidRPr="00B300D2" w:rsidRDefault="001A0ED7" w:rsidP="009D799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3.1 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المديرية</w:t>
            </w: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r w:rsidR="00990D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B300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مديرية </w:t>
            </w:r>
            <w:r w:rsidR="009D79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الخدمات العامة والصيانة</w:t>
            </w:r>
          </w:p>
        </w:tc>
      </w:tr>
      <w:tr w:rsidR="00536C35" w:rsidRPr="00343FA8" w14:paraId="15A38D39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D3A54" w14:textId="77777777" w:rsidR="00536C35" w:rsidRPr="00663023" w:rsidRDefault="00536C35" w:rsidP="0024497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4.1 القسـم: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88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24497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1A0ED7" w:rsidRPr="00343FA8" w14:paraId="093A0F79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6D7BFB" w14:textId="77777777" w:rsidR="001A0ED7" w:rsidRPr="00663023" w:rsidRDefault="00DE1712" w:rsidP="00553E6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.1 مسمى وظيفة الرئيس المباشر: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E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رئيس قسم</w:t>
            </w:r>
          </w:p>
        </w:tc>
      </w:tr>
      <w:tr w:rsidR="001A0ED7" w:rsidRPr="00343FA8" w14:paraId="563E547E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3704CC8" w14:textId="77777777" w:rsidR="001A0ED7" w:rsidRPr="002E3FCF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ترميز الوظيفة</w:t>
            </w:r>
          </w:p>
        </w:tc>
      </w:tr>
      <w:tr w:rsidR="00C778BC" w:rsidRPr="00343FA8" w14:paraId="59F4E5B8" w14:textId="77777777" w:rsidTr="00731F14">
        <w:trPr>
          <w:trHeight w:val="212"/>
          <w:jc w:val="right"/>
        </w:trPr>
        <w:tc>
          <w:tcPr>
            <w:tcW w:w="1756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C5CB0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المسمى القياسي الدال:</w:t>
            </w:r>
          </w:p>
        </w:tc>
        <w:tc>
          <w:tcPr>
            <w:tcW w:w="3244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16BC8988" w14:textId="77777777" w:rsidR="00C778BC" w:rsidRPr="00343FA8" w:rsidRDefault="00244976" w:rsidP="006932E3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سائق</w:t>
            </w:r>
          </w:p>
        </w:tc>
      </w:tr>
      <w:tr w:rsidR="00C778BC" w:rsidRPr="00343FA8" w14:paraId="188D8D0E" w14:textId="77777777" w:rsidTr="00731F14">
        <w:trPr>
          <w:trHeight w:val="212"/>
          <w:jc w:val="right"/>
        </w:trPr>
        <w:tc>
          <w:tcPr>
            <w:tcW w:w="1756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DB058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مسمى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الوظيفة </w:t>
            </w:r>
            <w:proofErr w:type="gramStart"/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الفعلي :</w:t>
            </w:r>
            <w:proofErr w:type="gramEnd"/>
          </w:p>
        </w:tc>
        <w:tc>
          <w:tcPr>
            <w:tcW w:w="3244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502D40B" w14:textId="77777777" w:rsidR="00C778BC" w:rsidRPr="00343FA8" w:rsidRDefault="00244976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سائق</w:t>
            </w:r>
          </w:p>
        </w:tc>
      </w:tr>
      <w:tr w:rsidR="006932E3" w:rsidRPr="00343FA8" w14:paraId="1DC4EE74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9690A83" w14:textId="77777777" w:rsidR="006932E3" w:rsidRPr="002E3FCF" w:rsidRDefault="006932E3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غرض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الوظيف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ة:</w:t>
            </w:r>
          </w:p>
        </w:tc>
      </w:tr>
      <w:tr w:rsidR="006932E3" w:rsidRPr="00244976" w14:paraId="40EF84CC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6FC87B9" w14:textId="77777777" w:rsidR="006932E3" w:rsidRPr="00244976" w:rsidRDefault="00244976" w:rsidP="002449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>إجراء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الكشف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قبل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وبعد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،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ويقود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>مراعياً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تعليمات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وقواعد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السير،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وتطبيق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>إجراءات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السلامة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والصحة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  <w:rtl/>
              </w:rPr>
              <w:t>المهنية</w:t>
            </w:r>
            <w:r w:rsidRPr="00244976">
              <w:rPr>
                <w:rFonts w:ascii="Simplified Arabic" w:eastAsiaTheme="minorHAnsi" w:hAnsi="Simplified Arabic" w:cs="Simplified Arabic"/>
                <w:b/>
                <w:bCs/>
                <w:sz w:val="26"/>
                <w:szCs w:val="26"/>
              </w:rPr>
              <w:t>.</w:t>
            </w:r>
          </w:p>
        </w:tc>
      </w:tr>
      <w:tr w:rsidR="006932E3" w:rsidRPr="00343FA8" w14:paraId="35E91B25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FC64F9D" w14:textId="77777777" w:rsidR="006932E3" w:rsidRPr="006932E3" w:rsidRDefault="002E3FCF" w:rsidP="008649BB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المهام والواجبات:</w:t>
            </w:r>
          </w:p>
        </w:tc>
      </w:tr>
      <w:tr w:rsidR="006932E3" w:rsidRPr="00343FA8" w14:paraId="471A6280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C31D80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يتفقد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قبل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ويشمل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)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دورة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الوقود،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دورة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الزيت،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دورة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الكهرباء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spell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والإطا</w:t>
            </w:r>
            <w:proofErr w:type="spellEnd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رت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(.</w:t>
            </w:r>
          </w:p>
          <w:p w14:paraId="3A4FA725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يشغل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ويلاحظ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خلل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التشغيل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1CCC02A5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بنقل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الموظفين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والمحافظة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على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سلامتهم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.</w:t>
            </w:r>
            <w:proofErr w:type="gramEnd"/>
          </w:p>
          <w:p w14:paraId="598E435D" w14:textId="77777777" w:rsidR="00244976" w:rsidRPr="00244976" w:rsidRDefault="00244976" w:rsidP="007A3C7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</w:t>
            </w:r>
            <w:r w:rsidR="007A3C78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إ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علام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="007A3C78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رئيس القسم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عن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أعطال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تحدث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بالسيارة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41BB354E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proofErr w:type="spellStart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بالإحتفاظ</w:t>
            </w:r>
            <w:proofErr w:type="spellEnd"/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بسجل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يومي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لحركة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45F8C81A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بتجديد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ترخيص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المركبة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سنوياً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الموعد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المحدد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74217452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6"/>
                <w:szCs w:val="26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يطبق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 w:hint="cs"/>
                <w:sz w:val="26"/>
                <w:szCs w:val="26"/>
                <w:rtl/>
              </w:rPr>
              <w:t>إجراءات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السلامة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والصحة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المهنية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>.</w:t>
            </w:r>
          </w:p>
          <w:p w14:paraId="427856B0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8"/>
                <w:szCs w:val="28"/>
              </w:rPr>
            </w:pP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يقوم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بما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يكلف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به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في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مجال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6"/>
                <w:szCs w:val="26"/>
                <w:rtl/>
              </w:rPr>
              <w:t>عمله</w:t>
            </w:r>
            <w:r w:rsidRPr="00244976">
              <w:rPr>
                <w:rFonts w:ascii="Simplified Arabic" w:eastAsiaTheme="minorHAnsi" w:hAnsi="Simplified Arabic" w:cs="Simplified Arabic"/>
                <w:sz w:val="28"/>
                <w:szCs w:val="28"/>
              </w:rPr>
              <w:t>.</w:t>
            </w:r>
          </w:p>
          <w:p w14:paraId="1DA2832B" w14:textId="77777777" w:rsidR="00244976" w:rsidRPr="00244976" w:rsidRDefault="00244976" w:rsidP="0024497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يستقبل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الوفود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من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proofErr w:type="gramStart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إلى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المطار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ومرافقتهم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إلى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الأماكن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المراد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الذهاب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إليها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7E8ECB4E" w14:textId="77777777" w:rsidR="00553E68" w:rsidRPr="00244976" w:rsidRDefault="00244976" w:rsidP="00244976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61"/>
              <w:jc w:val="medium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proofErr w:type="gramStart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ينقل</w:t>
            </w:r>
            <w:proofErr w:type="gramEnd"/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البريد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اليومي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والرسمي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إلى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الجهات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الرسمية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والحكومية</w:t>
            </w:r>
            <w:r w:rsidRPr="00244976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</w:tc>
      </w:tr>
      <w:tr w:rsidR="00707D62" w:rsidRPr="00343FA8" w14:paraId="240BE91F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A41A962" w14:textId="77777777" w:rsidR="00707D62" w:rsidRPr="002E3FCF" w:rsidRDefault="00646357" w:rsidP="00646357">
            <w:pPr>
              <w:pStyle w:val="Subtitle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علاقات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الوظيفة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3264B5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الاتصالات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707D62" w:rsidRPr="00343FA8" w14:paraId="0983D4EB" w14:textId="77777777" w:rsidTr="00244976">
        <w:trPr>
          <w:trHeight w:val="124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FB1FE7" w14:textId="77777777" w:rsidR="00ED2E6A" w:rsidRDefault="00ED2E6A" w:rsidP="00ED2E6A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الاتصالات الداخلية (داخل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) </w:t>
            </w:r>
          </w:p>
          <w:p w14:paraId="7803D25B" w14:textId="77777777" w:rsidR="00ED2E6A" w:rsidRPr="008D5DFD" w:rsidRDefault="00ED2E6A" w:rsidP="00ED2E6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D5D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يجري الاتصال مع موظفي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الوحدات الادارية المعنية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لغايات تنفيذ المهام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14:paraId="45A9ED90" w14:textId="77777777" w:rsidR="00ED2E6A" w:rsidRPr="00343FA8" w:rsidRDefault="00ED2E6A" w:rsidP="00ED2E6A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الاتصالات الخارجية (خارج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  <w:p w14:paraId="230B7492" w14:textId="77777777" w:rsidR="00707D62" w:rsidRPr="00244976" w:rsidRDefault="00ED2E6A" w:rsidP="0024497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يجري الاتصال مع الجهات </w:t>
            </w:r>
            <w:r w:rsidR="008703D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</w:t>
            </w: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ذات العلاقة.</w:t>
            </w:r>
          </w:p>
        </w:tc>
      </w:tr>
      <w:tr w:rsidR="002E3FCF" w:rsidRPr="00343FA8" w14:paraId="0E34A514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218BE09D" w14:textId="77777777" w:rsidR="002E3FCF" w:rsidRPr="00522F5D" w:rsidRDefault="002E3FCF" w:rsidP="002E3FC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00AC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نطاق الإشراف</w:t>
            </w:r>
            <w:r w:rsidR="00700AC0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</w:tr>
      <w:tr w:rsidR="002E3FCF" w:rsidRPr="00343FA8" w14:paraId="66B9E750" w14:textId="77777777" w:rsidTr="00244976">
        <w:trPr>
          <w:trHeight w:val="417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ADB308" w14:textId="77777777" w:rsidR="00700AC0" w:rsidRPr="00522F5D" w:rsidRDefault="00850AA1" w:rsidP="00B300D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لا يوجد</w:t>
            </w:r>
          </w:p>
        </w:tc>
      </w:tr>
      <w:tr w:rsidR="00AD1497" w:rsidRPr="00343FA8" w14:paraId="63E7C7AC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4EBC4C1" w14:textId="77777777" w:rsidR="00AD1497" w:rsidRPr="008A6403" w:rsidRDefault="00AD1497" w:rsidP="00AD1497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D1497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المتطلبات الأساسية والإضافية لإشغال الوظيفة</w:t>
            </w:r>
          </w:p>
        </w:tc>
      </w:tr>
      <w:tr w:rsidR="00731F14" w:rsidRPr="00343FA8" w14:paraId="7203BB04" w14:textId="77777777" w:rsidTr="00ED2E6A">
        <w:trPr>
          <w:trHeight w:val="212"/>
          <w:jc w:val="right"/>
        </w:trPr>
        <w:tc>
          <w:tcPr>
            <w:tcW w:w="1267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DE40E17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الفئة</w:t>
            </w:r>
          </w:p>
        </w:tc>
        <w:tc>
          <w:tcPr>
            <w:tcW w:w="978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0FD64D1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5411854F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448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F340A4E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الخبرات</w:t>
            </w:r>
          </w:p>
        </w:tc>
        <w:tc>
          <w:tcPr>
            <w:tcW w:w="447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A7C2DAC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</w:t>
            </w:r>
          </w:p>
        </w:tc>
        <w:tc>
          <w:tcPr>
            <w:tcW w:w="136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8F10970" w14:textId="77777777" w:rsidR="00EC4EE9" w:rsidRPr="005A3D29" w:rsidRDefault="00EC4EE9" w:rsidP="000F5552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المعارف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والمهارات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والقدرات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ED2E6A" w:rsidRPr="00343FA8" w14:paraId="20D5983C" w14:textId="77777777" w:rsidTr="00850AA1">
        <w:trPr>
          <w:trHeight w:val="430"/>
          <w:jc w:val="right"/>
        </w:trPr>
        <w:tc>
          <w:tcPr>
            <w:tcW w:w="1267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42A848A" w14:textId="77777777" w:rsidR="00ED2E6A" w:rsidRDefault="00850AA1" w:rsidP="00925F87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978" w:type="pct"/>
            <w:gridSpan w:val="2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B4DD1" w14:textId="77777777" w:rsidR="00ED2E6A" w:rsidRPr="00CF69A4" w:rsidRDefault="00ED2E6A" w:rsidP="0029463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520CC" w14:textId="77777777" w:rsidR="00ED2E6A" w:rsidRPr="005A3D29" w:rsidRDefault="00ED2E6A" w:rsidP="00316E4C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tcW w:w="448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7EBBB" w14:textId="77777777" w:rsidR="00ED2E6A" w:rsidRPr="005A3D29" w:rsidRDefault="00ED2E6A" w:rsidP="00925F87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B328F" w14:textId="77777777" w:rsidR="00ED2E6A" w:rsidRPr="005A3D29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60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4F78AF" w14:textId="77777777" w:rsidR="00ED2E6A" w:rsidRPr="00127C13" w:rsidRDefault="00ED2E6A" w:rsidP="00B300D2">
            <w:pPr>
              <w:pStyle w:val="ListParagraph"/>
              <w:bidi/>
              <w:spacing w:after="0" w:line="240" w:lineRule="auto"/>
              <w:ind w:left="360"/>
              <w:jc w:val="lowKashida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ED2E6A" w:rsidRPr="00343FA8" w14:paraId="1AB006CA" w14:textId="77777777" w:rsidTr="00244976">
        <w:trPr>
          <w:trHeight w:val="398"/>
          <w:jc w:val="right"/>
        </w:trPr>
        <w:tc>
          <w:tcPr>
            <w:tcW w:w="12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D3DF44A" w14:textId="77777777" w:rsidR="00ED2E6A" w:rsidRPr="004D3482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18118" w14:textId="77777777" w:rsidR="00ED2E6A" w:rsidRPr="00CF69A4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230C3" w14:textId="77777777" w:rsidR="00ED2E6A" w:rsidRPr="005A3D29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tcW w:w="44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587C6" w14:textId="77777777" w:rsidR="00ED2E6A" w:rsidRPr="005A3D29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7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D69617" w14:textId="77777777" w:rsidR="00ED2E6A" w:rsidRPr="003070E9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8BE0E" w14:textId="77777777" w:rsidR="00ED2E6A" w:rsidRPr="00C6770F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ED2E6A" w:rsidRPr="00343FA8" w14:paraId="6BD33523" w14:textId="77777777" w:rsidTr="00244976">
        <w:trPr>
          <w:trHeight w:val="361"/>
          <w:jc w:val="right"/>
        </w:trPr>
        <w:tc>
          <w:tcPr>
            <w:tcW w:w="12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E0135D7" w14:textId="77777777" w:rsidR="00ED2E6A" w:rsidRPr="004D3482" w:rsidRDefault="00ED2E6A" w:rsidP="00B7266E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B7DBB" w14:textId="77777777" w:rsidR="00ED2E6A" w:rsidRPr="00CF69A4" w:rsidRDefault="00ED2E6A" w:rsidP="00B7266E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335E3" w14:textId="77777777" w:rsidR="00ED2E6A" w:rsidRPr="005A3D29" w:rsidRDefault="00ED2E6A" w:rsidP="007E091A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tcW w:w="44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74631" w14:textId="77777777" w:rsidR="00ED2E6A" w:rsidRPr="005A3D29" w:rsidRDefault="00ED2E6A" w:rsidP="0094238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CA209" w14:textId="77777777" w:rsidR="00ED2E6A" w:rsidRPr="003070E9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6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1241C" w14:textId="77777777" w:rsidR="00ED2E6A" w:rsidRPr="00C6770F" w:rsidRDefault="00ED2E6A" w:rsidP="00117A90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</w:tbl>
    <w:p w14:paraId="20AA804B" w14:textId="77777777" w:rsidR="00073320" w:rsidRDefault="00073320" w:rsidP="001A0ED7">
      <w:pPr>
        <w:bidi/>
        <w:rPr>
          <w:lang w:bidi="ar-JO"/>
        </w:rPr>
      </w:pPr>
    </w:p>
    <w:p w14:paraId="48088B65" w14:textId="77777777" w:rsidR="00872027" w:rsidRDefault="00850AA1" w:rsidP="00850AA1">
      <w:pPr>
        <w:bidi/>
        <w:rPr>
          <w:b/>
          <w:bCs/>
          <w:sz w:val="24"/>
          <w:szCs w:val="24"/>
          <w:rtl/>
          <w:lang w:bidi="ar-JO"/>
        </w:rPr>
      </w:pPr>
      <w:r w:rsidRPr="00850AA1">
        <w:rPr>
          <w:b/>
          <w:bCs/>
          <w:sz w:val="24"/>
          <w:szCs w:val="24"/>
          <w:rtl/>
          <w:lang w:bidi="ar-JO"/>
        </w:rPr>
        <w:t xml:space="preserve">        </w:t>
      </w:r>
    </w:p>
    <w:p w14:paraId="0AD88CD8" w14:textId="77777777" w:rsidR="00850AA1" w:rsidRPr="00872027" w:rsidRDefault="00872027" w:rsidP="00872027">
      <w:p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نظمه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proofErr w:type="gramEnd"/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دققه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اعتمـاد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</w:p>
    <w:sectPr w:rsidR="00850AA1" w:rsidRPr="00872027" w:rsidSect="00244976">
      <w:headerReference w:type="default" r:id="rId8"/>
      <w:footerReference w:type="default" r:id="rId9"/>
      <w:pgSz w:w="11906" w:h="16838"/>
      <w:pgMar w:top="993" w:right="1440" w:bottom="1560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304B" w14:textId="77777777" w:rsidR="00DE18F4" w:rsidRDefault="00DE18F4" w:rsidP="001A0ED7">
      <w:pPr>
        <w:spacing w:after="0" w:line="240" w:lineRule="auto"/>
      </w:pPr>
      <w:r>
        <w:separator/>
      </w:r>
    </w:p>
  </w:endnote>
  <w:endnote w:type="continuationSeparator" w:id="0">
    <w:p w14:paraId="2CC19CA8" w14:textId="77777777" w:rsidR="00DE18F4" w:rsidRDefault="00DE18F4" w:rsidP="001A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536C35" w14:paraId="66569B3C" w14:textId="77777777">
      <w:trPr>
        <w:jc w:val="right"/>
      </w:trPr>
      <w:tc>
        <w:tcPr>
          <w:tcW w:w="4795" w:type="dxa"/>
          <w:vAlign w:val="center"/>
        </w:tcPr>
        <w:p w14:paraId="0FC5AA6C" w14:textId="54118175" w:rsidR="00536C35" w:rsidRPr="00536C35" w:rsidRDefault="00536C35" w:rsidP="00536C35">
          <w:pPr>
            <w:pStyle w:val="Header"/>
            <w:jc w:val="right"/>
            <w:rPr>
              <w:rFonts w:ascii="Simplified Arabic" w:hAnsi="Simplified Arabic" w:cs="Simplified Arabic"/>
              <w:b/>
              <w:bCs/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14:paraId="2D27AE4D" w14:textId="77777777" w:rsidR="00536C35" w:rsidRDefault="00536C35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7A3C7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38E2FC7" w14:textId="77777777" w:rsidR="00536C35" w:rsidRDefault="005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EEDA" w14:textId="77777777" w:rsidR="00DE18F4" w:rsidRDefault="00DE18F4" w:rsidP="001A0ED7">
      <w:pPr>
        <w:spacing w:after="0" w:line="240" w:lineRule="auto"/>
      </w:pPr>
      <w:r>
        <w:separator/>
      </w:r>
    </w:p>
  </w:footnote>
  <w:footnote w:type="continuationSeparator" w:id="0">
    <w:p w14:paraId="097C647F" w14:textId="77777777" w:rsidR="00DE18F4" w:rsidRDefault="00DE18F4" w:rsidP="001A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3DEE" w14:textId="6FD31793" w:rsidR="00850AA1" w:rsidRDefault="00FB635D" w:rsidP="00536C35">
    <w:pPr>
      <w:pStyle w:val="Header"/>
      <w:bidi/>
      <w:rPr>
        <w:rtl/>
        <w:lang w:bidi="ar-JO"/>
      </w:rPr>
    </w:pPr>
    <w:r w:rsidRPr="00816E14">
      <w:rPr>
        <w:rFonts w:cs="Times New Roman"/>
        <w:noProof/>
        <w:sz w:val="24"/>
        <w:szCs w:val="24"/>
        <w:lang w:bidi="en-US"/>
      </w:rPr>
      <w:drawing>
        <wp:anchor distT="0" distB="0" distL="114300" distR="114300" simplePos="0" relativeHeight="251661312" behindDoc="1" locked="0" layoutInCell="1" allowOverlap="1" wp14:anchorId="103C4ED4" wp14:editId="4D95821D">
          <wp:simplePos x="0" y="0"/>
          <wp:positionH relativeFrom="page">
            <wp:posOffset>228600</wp:posOffset>
          </wp:positionH>
          <wp:positionV relativeFrom="paragraph">
            <wp:posOffset>-316230</wp:posOffset>
          </wp:positionV>
          <wp:extent cx="1714500" cy="533400"/>
          <wp:effectExtent l="0" t="0" r="0" b="0"/>
          <wp:wrapThrough wrapText="bothSides">
            <wp:wrapPolygon edited="0">
              <wp:start x="2160" y="771"/>
              <wp:lineTo x="720" y="4629"/>
              <wp:lineTo x="720" y="17743"/>
              <wp:lineTo x="16800" y="20057"/>
              <wp:lineTo x="18720" y="20057"/>
              <wp:lineTo x="21120" y="15429"/>
              <wp:lineTo x="20400" y="771"/>
              <wp:lineTo x="2160" y="771"/>
            </wp:wrapPolygon>
          </wp:wrapThrough>
          <wp:docPr id="72" name="Picture 72" descr="C:\Users\rshaikh\AppData\Local\Microsoft\Windows\INetCache\Content.Outlook\JRF79E2O\EN-SQ-2024-ISSA RECOGNITION MARK SPOT COLOURS UNCOA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C:\Users\rshaikh\AppData\Local\Microsoft\Windows\INetCache\Content.Outlook\JRF79E2O\EN-SQ-2024-ISSA RECOGNITION MARK SPOT COLOURS UNCOA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A78BEA" wp14:editId="66D7D68F">
          <wp:simplePos x="0" y="0"/>
          <wp:positionH relativeFrom="column">
            <wp:posOffset>4237990</wp:posOffset>
          </wp:positionH>
          <wp:positionV relativeFrom="paragraph">
            <wp:posOffset>-314960</wp:posOffset>
          </wp:positionV>
          <wp:extent cx="2303145" cy="565150"/>
          <wp:effectExtent l="0" t="0" r="0" b="0"/>
          <wp:wrapNone/>
          <wp:docPr id="71" name="Picture 7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09B51" w14:textId="77777777" w:rsidR="00850AA1" w:rsidRDefault="00850AA1" w:rsidP="00850AA1">
    <w:pPr>
      <w:pStyle w:val="Header"/>
      <w:bidi/>
      <w:rPr>
        <w:rtl/>
        <w:lang w:bidi="ar-JO"/>
      </w:rPr>
    </w:pPr>
  </w:p>
  <w:p w14:paraId="78D36AAC" w14:textId="77777777" w:rsidR="00850AA1" w:rsidRDefault="00850AA1" w:rsidP="00850AA1">
    <w:pPr>
      <w:pStyle w:val="Header"/>
      <w:bidi/>
      <w:rPr>
        <w:rtl/>
        <w:lang w:bidi="ar-JO"/>
      </w:rPr>
    </w:pPr>
  </w:p>
  <w:p w14:paraId="61B04DEE" w14:textId="40AB1A07" w:rsidR="001A0ED7" w:rsidRDefault="001A0ED7" w:rsidP="00850AA1">
    <w:pPr>
      <w:pStyle w:val="Header"/>
      <w:bidi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401"/>
    <w:multiLevelType w:val="hybridMultilevel"/>
    <w:tmpl w:val="B2B4261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998"/>
    <w:multiLevelType w:val="hybridMultilevel"/>
    <w:tmpl w:val="01349656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D37"/>
    <w:multiLevelType w:val="hybridMultilevel"/>
    <w:tmpl w:val="39107504"/>
    <w:lvl w:ilvl="0" w:tplc="F3EAF646">
      <w:start w:val="15"/>
      <w:numFmt w:val="bullet"/>
      <w:lvlText w:val="-"/>
      <w:lvlJc w:val="left"/>
      <w:pPr>
        <w:ind w:left="99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CD0123"/>
    <w:multiLevelType w:val="hybridMultilevel"/>
    <w:tmpl w:val="A8DC7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BDC"/>
    <w:multiLevelType w:val="hybridMultilevel"/>
    <w:tmpl w:val="4DC4A9CC"/>
    <w:lvl w:ilvl="0" w:tplc="9B941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73C45"/>
    <w:multiLevelType w:val="hybridMultilevel"/>
    <w:tmpl w:val="D818B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00E"/>
    <w:multiLevelType w:val="hybridMultilevel"/>
    <w:tmpl w:val="8E862C60"/>
    <w:lvl w:ilvl="0" w:tplc="B2CA8FBE">
      <w:start w:val="4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5F0B8F"/>
    <w:multiLevelType w:val="hybridMultilevel"/>
    <w:tmpl w:val="25CEA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37B32"/>
    <w:multiLevelType w:val="hybridMultilevel"/>
    <w:tmpl w:val="7ED05354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9A3CC8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659D1"/>
    <w:multiLevelType w:val="hybridMultilevel"/>
    <w:tmpl w:val="C94CFB16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BEE"/>
    <w:multiLevelType w:val="hybridMultilevel"/>
    <w:tmpl w:val="15D84DB0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7FF9"/>
    <w:multiLevelType w:val="hybridMultilevel"/>
    <w:tmpl w:val="C89E013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FCC"/>
    <w:multiLevelType w:val="hybridMultilevel"/>
    <w:tmpl w:val="0A8AC072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470F"/>
    <w:multiLevelType w:val="hybridMultilevel"/>
    <w:tmpl w:val="8B26ADB0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3DA"/>
    <w:multiLevelType w:val="hybridMultilevel"/>
    <w:tmpl w:val="FAE60022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307DCE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46F50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6" w15:restartNumberingAfterBreak="0">
    <w:nsid w:val="6BD1123B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7" w15:restartNumberingAfterBreak="0">
    <w:nsid w:val="6CBF2180"/>
    <w:multiLevelType w:val="hybridMultilevel"/>
    <w:tmpl w:val="A5D43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A01028"/>
    <w:multiLevelType w:val="hybridMultilevel"/>
    <w:tmpl w:val="CAEA2D54"/>
    <w:lvl w:ilvl="0" w:tplc="160C2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27DF6"/>
    <w:multiLevelType w:val="hybridMultilevel"/>
    <w:tmpl w:val="572CA418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4"/>
  </w:num>
  <w:num w:numId="5">
    <w:abstractNumId w:val="6"/>
  </w:num>
  <w:num w:numId="6">
    <w:abstractNumId w:val="16"/>
  </w:num>
  <w:num w:numId="7">
    <w:abstractNumId w:val="2"/>
  </w:num>
  <w:num w:numId="8">
    <w:abstractNumId w:val="10"/>
  </w:num>
  <w:num w:numId="9">
    <w:abstractNumId w:val="9"/>
  </w:num>
  <w:num w:numId="10">
    <w:abstractNumId w:val="18"/>
  </w:num>
  <w:num w:numId="11">
    <w:abstractNumId w:val="0"/>
  </w:num>
  <w:num w:numId="12">
    <w:abstractNumId w:val="11"/>
  </w:num>
  <w:num w:numId="13">
    <w:abstractNumId w:val="4"/>
  </w:num>
  <w:num w:numId="14">
    <w:abstractNumId w:val="17"/>
  </w:num>
  <w:num w:numId="15">
    <w:abstractNumId w:val="0"/>
  </w:num>
  <w:num w:numId="16">
    <w:abstractNumId w:val="7"/>
  </w:num>
  <w:num w:numId="17">
    <w:abstractNumId w:val="12"/>
  </w:num>
  <w:num w:numId="18">
    <w:abstractNumId w:val="1"/>
  </w:num>
  <w:num w:numId="19">
    <w:abstractNumId w:val="13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7"/>
    <w:rsid w:val="00021F39"/>
    <w:rsid w:val="00035C88"/>
    <w:rsid w:val="00060C46"/>
    <w:rsid w:val="00072EA1"/>
    <w:rsid w:val="00073320"/>
    <w:rsid w:val="000A71DA"/>
    <w:rsid w:val="000F5552"/>
    <w:rsid w:val="001008EF"/>
    <w:rsid w:val="00104E6B"/>
    <w:rsid w:val="00157D2A"/>
    <w:rsid w:val="00166F17"/>
    <w:rsid w:val="00176AB4"/>
    <w:rsid w:val="001861C5"/>
    <w:rsid w:val="001A0ED7"/>
    <w:rsid w:val="001E3C6F"/>
    <w:rsid w:val="001F4DD6"/>
    <w:rsid w:val="00244976"/>
    <w:rsid w:val="00275DE9"/>
    <w:rsid w:val="002765A5"/>
    <w:rsid w:val="002930C9"/>
    <w:rsid w:val="00294631"/>
    <w:rsid w:val="002A3B7D"/>
    <w:rsid w:val="002E3FCF"/>
    <w:rsid w:val="002E79F4"/>
    <w:rsid w:val="002F0FAF"/>
    <w:rsid w:val="003070E9"/>
    <w:rsid w:val="00316E4C"/>
    <w:rsid w:val="003264B5"/>
    <w:rsid w:val="00326FF9"/>
    <w:rsid w:val="00341B71"/>
    <w:rsid w:val="003642B4"/>
    <w:rsid w:val="003A7FB3"/>
    <w:rsid w:val="003E6F07"/>
    <w:rsid w:val="003F60E6"/>
    <w:rsid w:val="00445CA8"/>
    <w:rsid w:val="00455247"/>
    <w:rsid w:val="00455C0A"/>
    <w:rsid w:val="004D3482"/>
    <w:rsid w:val="004F6339"/>
    <w:rsid w:val="00522F5D"/>
    <w:rsid w:val="00536C35"/>
    <w:rsid w:val="005373D9"/>
    <w:rsid w:val="00553E68"/>
    <w:rsid w:val="005634FD"/>
    <w:rsid w:val="00593AC2"/>
    <w:rsid w:val="005A3D29"/>
    <w:rsid w:val="005B58FC"/>
    <w:rsid w:val="00607EE0"/>
    <w:rsid w:val="00646357"/>
    <w:rsid w:val="00683025"/>
    <w:rsid w:val="00686FC0"/>
    <w:rsid w:val="006932E3"/>
    <w:rsid w:val="006D17E7"/>
    <w:rsid w:val="006E410B"/>
    <w:rsid w:val="00700AC0"/>
    <w:rsid w:val="00707D62"/>
    <w:rsid w:val="00731F14"/>
    <w:rsid w:val="00783038"/>
    <w:rsid w:val="007A3C78"/>
    <w:rsid w:val="007D42C9"/>
    <w:rsid w:val="007E091A"/>
    <w:rsid w:val="007E172E"/>
    <w:rsid w:val="007E4C35"/>
    <w:rsid w:val="00823234"/>
    <w:rsid w:val="00850AA1"/>
    <w:rsid w:val="00862C0E"/>
    <w:rsid w:val="008649BB"/>
    <w:rsid w:val="008703D5"/>
    <w:rsid w:val="00872027"/>
    <w:rsid w:val="00887082"/>
    <w:rsid w:val="00893680"/>
    <w:rsid w:val="008A6403"/>
    <w:rsid w:val="008D5DFD"/>
    <w:rsid w:val="008D7613"/>
    <w:rsid w:val="008F426C"/>
    <w:rsid w:val="00901719"/>
    <w:rsid w:val="00925F87"/>
    <w:rsid w:val="00933343"/>
    <w:rsid w:val="00942381"/>
    <w:rsid w:val="00990DED"/>
    <w:rsid w:val="009A4A51"/>
    <w:rsid w:val="009C637B"/>
    <w:rsid w:val="009D799E"/>
    <w:rsid w:val="009E3EF0"/>
    <w:rsid w:val="00A2392B"/>
    <w:rsid w:val="00A34F67"/>
    <w:rsid w:val="00A47D9B"/>
    <w:rsid w:val="00A53BC3"/>
    <w:rsid w:val="00A9293B"/>
    <w:rsid w:val="00AB1ED3"/>
    <w:rsid w:val="00AC1E2C"/>
    <w:rsid w:val="00AD1497"/>
    <w:rsid w:val="00B01EC6"/>
    <w:rsid w:val="00B300D2"/>
    <w:rsid w:val="00B77D42"/>
    <w:rsid w:val="00BF53A7"/>
    <w:rsid w:val="00C36016"/>
    <w:rsid w:val="00C7048E"/>
    <w:rsid w:val="00C73BD3"/>
    <w:rsid w:val="00C778BC"/>
    <w:rsid w:val="00C85E68"/>
    <w:rsid w:val="00CD24A5"/>
    <w:rsid w:val="00CF69A4"/>
    <w:rsid w:val="00D04881"/>
    <w:rsid w:val="00D87AC5"/>
    <w:rsid w:val="00DB4D8F"/>
    <w:rsid w:val="00DD2FEB"/>
    <w:rsid w:val="00DE1712"/>
    <w:rsid w:val="00DE18F4"/>
    <w:rsid w:val="00DF144B"/>
    <w:rsid w:val="00E431E2"/>
    <w:rsid w:val="00E44B66"/>
    <w:rsid w:val="00E47C3E"/>
    <w:rsid w:val="00E600A8"/>
    <w:rsid w:val="00E61354"/>
    <w:rsid w:val="00EC0A7E"/>
    <w:rsid w:val="00EC4EE9"/>
    <w:rsid w:val="00EC53F4"/>
    <w:rsid w:val="00ED2E6A"/>
    <w:rsid w:val="00F24E64"/>
    <w:rsid w:val="00F30051"/>
    <w:rsid w:val="00F30127"/>
    <w:rsid w:val="00F370B1"/>
    <w:rsid w:val="00F558A7"/>
    <w:rsid w:val="00F84661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2FDFF"/>
  <w15:docId w15:val="{17A774CF-6D41-4D5A-A433-97C9C85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3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0ED7"/>
    <w:pPr>
      <w:bidi/>
      <w:spacing w:after="0" w:line="240" w:lineRule="auto"/>
      <w:jc w:val="lowKashida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A0E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D7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A0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D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D7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53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C524-9362-4E8C-BA93-B6755F2B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الإصدا الثالث/ 2019</dc:creator>
  <cp:lastModifiedBy>Mohammed Nsair</cp:lastModifiedBy>
  <cp:revision>2</cp:revision>
  <cp:lastPrinted>2019-11-24T10:49:00Z</cp:lastPrinted>
  <dcterms:created xsi:type="dcterms:W3CDTF">2026-01-08T08:51:00Z</dcterms:created>
  <dcterms:modified xsi:type="dcterms:W3CDTF">2026-01-08T08:51:00Z</dcterms:modified>
</cp:coreProperties>
</file>